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«Дорожное эксплуатационное предприятие №220»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1050400509378,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0401004595)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18.03.2016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