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компания «НОСТРУМ»</w:t>
      </w:r>
      <w:r w:rsidR="00B9210B" w:rsidRPr="00241327">
        <w:rPr>
          <w:sz w:val="22"/>
          <w:szCs w:val="22"/>
          <w:lang w:val="en-US"/>
        </w:rPr>
        <w:t xml:space="preserve"> (ОГРН 1127847078710,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7802778528)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496A50">
        <w:rPr>
          <w:sz w:val="22"/>
          <w:szCs w:val="22"/>
        </w:rPr>
        <w:t xml:space="preserve"> (ОГРН 1127847078710,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7802778528)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823293">
        <w:rPr>
          <w:sz w:val="22"/>
          <w:szCs w:val="22"/>
        </w:rPr>
        <w:t xml:space="preserve"> (ОГРН 1127847078710, ИНН 7802778528)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«Армко»</w:t>
      </w:r>
      <w:r w:rsidR="00B9210B" w:rsidRPr="00241327">
        <w:rPr>
          <w:sz w:val="22"/>
          <w:szCs w:val="22"/>
          <w:lang w:val="en-US"/>
        </w:rPr>
        <w:t xml:space="preserve"> (ОГРН 1037843071815,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7808032013)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«Армко»</w:t>
      </w:r>
      <w:r w:rsidRPr="00496A50">
        <w:rPr>
          <w:sz w:val="22"/>
          <w:szCs w:val="22"/>
        </w:rPr>
        <w:t xml:space="preserve"> (ОГРН 1037843071815,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7808032013)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