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95/2017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ноября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«ТКС»</w:t>
      </w:r>
      <w:r w:rsidR="00B9210B" w:rsidRPr="00241327">
        <w:rPr>
          <w:sz w:val="22"/>
          <w:szCs w:val="22"/>
          <w:lang w:val="en-US"/>
        </w:rPr>
        <w:t xml:space="preserve"> (ОГРН 1177847234014,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7802625930)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«ТКС»</w:t>
      </w:r>
      <w:r w:rsidRPr="00496A50">
        <w:rPr>
          <w:sz w:val="22"/>
          <w:szCs w:val="22"/>
        </w:rPr>
        <w:t xml:space="preserve"> (ОГРН 1177847234014,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7802625930)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ноября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