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6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июн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рхитектурная студия «АрхГрад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26125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56505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мтехкомпл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3482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44149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2 июн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