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1082302002771,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2302059572)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1072334000903,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2334021525)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