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«ЮгСтрой»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1096183003993,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6150061821)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1032300679663,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2302046630)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«Агро-Сервис»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1095908000594,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5908043015)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«Балтик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1047841012317,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7841013434)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1046122002453,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6122008061)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«Светремстрой»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1106183002694,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6150064340)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«АС-РемСтрой»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1096165004814,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6165158255)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фирма «ИРОН»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1027810261160,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7812006023)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«Партнёр-кабельные системы»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1022200901117,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2221051889)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24.01.2012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Закрытым акционерным обществом «АНИС»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1089847308440,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7841392430)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С-098-7841392430-28122009-107/3,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Закрытое акционерное общество «АНИС»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1089847308440,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7841392430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«Свет-Системы»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1077847580260,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7817310845)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С-098-7817310845-29122009-118/2,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«Свет-Системы»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1077847580260,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7817310845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«Монолитстрой»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1089847216359,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7806388744)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С-098-7806388744-29122009-119/3,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«Строительная Компания «Монолитстрой»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1089847216359,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7806388744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«СтройТранс»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1027810244527,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7826062740)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С-098-7826062740-29122009-114/2,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«СтройТранс»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1027810244527,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7826062740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«Стройхитпроект»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1089847151580,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7805459174)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С-098-7805459174-29122009-121/3,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«Стройхитпроект»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1089847151580,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7805459174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«Строитель»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1096166000116,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6166068501)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С-061-6166068501-08022010-259/2,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«Строитель»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1096166000116,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6166068501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«Питеркапстрой»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1107847006739,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7801511659)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С-098-7801511659-11062010-658/2,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«Питеркапстрой»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1107847006739,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7801511659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25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