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76/2010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сентября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многопрофильная фирма «Строймонтаж»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1026102225379,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6150015960)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Муниципальное казенное учреждение Департамент строительства и городского развития Администрации города Новочеркасска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1026102234124,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6150030990)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«Горизонт»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1074205013937,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4205133672)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«Объединенная Строительная Корпорация ССТ»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1097746735998,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7736610745)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фирма «КОТЛОСЕРВИС»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1037739355763,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7727007308)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«ГазСтройСервис»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1073458003398,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3426012508)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1096166000116,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6166068501)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«Торгово-промышленная фирма «Агрострой»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1022300630461,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2302034673)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«ВСВ-Климат»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1102302000338,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2302063064)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«Викбор»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1026102228921,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6150005640)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«ТехСтройАктив»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1056162033366,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6162044002)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«Центр качества строительства»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1096164005156,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6164292900)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«АСКО»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1027810358520,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7826034817)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«Производственное объединение «Управление строительными проектами»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1047803009792,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7802229398)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«Сапфир»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1076150007020,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6150051823)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«Дренаж»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1023900554248,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3920004690)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«СтройЭнергоМонтаж-Сервис»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1099847001902,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7838434979)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«Стройэксперт»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1083459008160,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3442101787)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Индивидуального предпринимателя Майорова Алексея Валерьевича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ОГРНИП 304602506300062,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602501078128)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«Строительная Компания «Бранвен 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1103925015523,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3906218957)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«Бачи»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1072222005932,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2222065556)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«Идеал-Стандарт»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1107847296699,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7841432001)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«ДонКавСтрой»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1076150000398,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6150053235)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Строительная Компания «ЮгСтрой»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1096183003993,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6150061821)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«АС-РемСтрой»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1096165004814,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6165158255)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30 сентября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