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«Фирма «Авто»</w:t>
      </w:r>
      <w:r w:rsidR="00734D4E" w:rsidRPr="00155989">
        <w:rPr>
          <w:sz w:val="22"/>
          <w:szCs w:val="22"/>
        </w:rPr>
        <w:t xml:space="preserve"> (ОГРН 1023402459981, ИНН 3441021144)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«Фирма «Авто»</w:t>
      </w:r>
      <w:r w:rsidR="00734D4E" w:rsidRPr="00A821BF">
        <w:rPr>
          <w:sz w:val="22"/>
          <w:szCs w:val="22"/>
        </w:rPr>
        <w:t xml:space="preserve"> (ОГРН 1023402459981, ИНН 3441021144)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«РЕГИОНГАЗСТРОЙ»</w:t>
      </w:r>
      <w:r w:rsidR="00734D4E" w:rsidRPr="00155989">
        <w:rPr>
          <w:sz w:val="22"/>
          <w:szCs w:val="22"/>
        </w:rPr>
        <w:t xml:space="preserve"> (ОГРН 1083455000970, ИНН 3403024313)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«РЕГИОНГАЗСТРОЙ»</w:t>
      </w:r>
      <w:r w:rsidR="00734D4E" w:rsidRPr="00A821BF">
        <w:rPr>
          <w:sz w:val="22"/>
          <w:szCs w:val="22"/>
        </w:rPr>
        <w:t xml:space="preserve"> (ОГРН 1083455000970, ИНН 3403024313)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2.3.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«СТ-СТОРУМ»</w:t>
      </w:r>
      <w:r w:rsidR="00734D4E" w:rsidRPr="00155989">
        <w:rPr>
          <w:sz w:val="22"/>
          <w:szCs w:val="22"/>
        </w:rPr>
        <w:t xml:space="preserve"> (ОГРН 1103435001890, ИНН 3435028342)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«СТ-СТОРУМ»</w:t>
      </w:r>
      <w:r w:rsidR="00734D4E" w:rsidRPr="00A821BF">
        <w:rPr>
          <w:sz w:val="22"/>
          <w:szCs w:val="22"/>
        </w:rPr>
        <w:t xml:space="preserve"> (ОГРН 1103435001890, ИНН 3435028342)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