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«ЛЮМЕН»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1147847305583,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7810377417)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