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Навигатор-СБ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4302852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54664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7.202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л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