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32/2012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06 апреля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«ТЕХНОСТРОЙСЕРВИС»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1073905021321,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3905086240)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«Альянс»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1102225007026,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2221179448)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«Электрострой»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1107847364657,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7802729778)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«С-Строй»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1116195001548,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6167092419)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2.5.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«РосЭлектроСтрой»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1086027009034,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6027118233)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2.6.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«Строительно-монтажная компания «КИТ»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1102224000251,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2224138288)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06 апреля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